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1FD" w:rsidRDefault="00175CCE">
      <w:pPr>
        <w:spacing w:after="0" w:line="265" w:lineRule="auto"/>
        <w:ind w:left="-766" w:hanging="10"/>
      </w:pPr>
      <w:r>
        <w:rPr>
          <w:rFonts w:ascii="Times New Roman" w:eastAsia="Times New Roman" w:hAnsi="Times New Roman" w:cs="Times New Roman"/>
          <w:sz w:val="14"/>
        </w:rPr>
        <w:t>TÜRKİYE ŞEKER FABRİKALARI A.Ş.</w:t>
      </w:r>
    </w:p>
    <w:p w:rsidR="002571FD" w:rsidRDefault="000A026E">
      <w:pPr>
        <w:spacing w:after="355" w:line="265" w:lineRule="auto"/>
        <w:ind w:left="-766" w:hanging="10"/>
      </w:pPr>
      <w:r>
        <w:rPr>
          <w:rFonts w:ascii="Times New Roman" w:eastAsia="Times New Roman" w:hAnsi="Times New Roman" w:cs="Times New Roman"/>
          <w:sz w:val="14"/>
        </w:rPr>
        <w:t>Kastamonu</w:t>
      </w:r>
      <w:r w:rsidR="00175CCE">
        <w:rPr>
          <w:rFonts w:ascii="Times New Roman" w:eastAsia="Times New Roman" w:hAnsi="Times New Roman" w:cs="Times New Roman"/>
          <w:sz w:val="14"/>
        </w:rPr>
        <w:t xml:space="preserve"> Şeker Fabrikası</w:t>
      </w:r>
    </w:p>
    <w:p w:rsidR="002571FD" w:rsidRDefault="00175CCE">
      <w:pPr>
        <w:spacing w:after="3"/>
        <w:ind w:left="10" w:right="5055" w:hanging="10"/>
        <w:jc w:val="right"/>
      </w:pPr>
      <w:r>
        <w:rPr>
          <w:rFonts w:ascii="Times New Roman" w:eastAsia="Times New Roman" w:hAnsi="Times New Roman" w:cs="Times New Roman"/>
          <w:sz w:val="14"/>
        </w:rPr>
        <w:t>İŞÇİ GİYİNME VE SOYUNMA BİNASI YAPILMASI İŞİ</w:t>
      </w:r>
    </w:p>
    <w:p w:rsidR="002571FD" w:rsidRDefault="00175CCE">
      <w:pPr>
        <w:spacing w:after="191"/>
        <w:ind w:left="10" w:right="6282" w:hanging="10"/>
        <w:jc w:val="right"/>
      </w:pPr>
      <w:r>
        <w:rPr>
          <w:rFonts w:ascii="Times New Roman" w:eastAsia="Times New Roman" w:hAnsi="Times New Roman" w:cs="Times New Roman"/>
          <w:sz w:val="14"/>
        </w:rPr>
        <w:t>MAHAL LİSTESİ</w:t>
      </w:r>
    </w:p>
    <w:tbl>
      <w:tblPr>
        <w:tblStyle w:val="TableGrid"/>
        <w:tblW w:w="15796" w:type="dxa"/>
        <w:tblInd w:w="-786" w:type="dxa"/>
        <w:tblCellMar>
          <w:top w:w="68" w:type="dxa"/>
          <w:left w:w="28" w:type="dxa"/>
          <w:bottom w:w="9" w:type="dxa"/>
        </w:tblCellMar>
        <w:tblLook w:val="04A0" w:firstRow="1" w:lastRow="0" w:firstColumn="1" w:lastColumn="0" w:noHBand="0" w:noVBand="1"/>
      </w:tblPr>
      <w:tblGrid>
        <w:gridCol w:w="647"/>
        <w:gridCol w:w="1234"/>
        <w:gridCol w:w="4217"/>
        <w:gridCol w:w="595"/>
        <w:gridCol w:w="4493"/>
        <w:gridCol w:w="4610"/>
      </w:tblGrid>
      <w:tr w:rsidR="002571FD">
        <w:trPr>
          <w:trHeight w:val="413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14"/>
              </w:rPr>
              <w:t>Sıra No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Poz No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İş Kalemi/Grubu Adı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left="84"/>
            </w:pPr>
            <w:r>
              <w:rPr>
                <w:rFonts w:ascii="Times New Roman" w:eastAsia="Times New Roman" w:hAnsi="Times New Roman" w:cs="Times New Roman"/>
                <w:sz w:val="14"/>
              </w:rPr>
              <w:t>Birimi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MAHAL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571FD" w:rsidRDefault="00175C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AÇIKLAMA</w:t>
            </w:r>
          </w:p>
        </w:tc>
      </w:tr>
      <w:tr w:rsidR="002571FD">
        <w:trPr>
          <w:trHeight w:val="286"/>
        </w:trPr>
        <w:tc>
          <w:tcPr>
            <w:tcW w:w="18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5D9F1"/>
          </w:tcPr>
          <w:p w:rsidR="002571FD" w:rsidRDefault="002571FD"/>
        </w:tc>
        <w:tc>
          <w:tcPr>
            <w:tcW w:w="9305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5D9F1"/>
          </w:tcPr>
          <w:p w:rsidR="002571FD" w:rsidRDefault="00175CCE">
            <w:pPr>
              <w:ind w:left="269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İNŞAAT</w:t>
            </w:r>
          </w:p>
        </w:tc>
        <w:tc>
          <w:tcPr>
            <w:tcW w:w="46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5D9F1"/>
          </w:tcPr>
          <w:p w:rsidR="002571FD" w:rsidRDefault="002571FD"/>
        </w:tc>
      </w:tr>
      <w:tr w:rsidR="002571FD">
        <w:trPr>
          <w:trHeight w:val="228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77. 100. 1005 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Makine ile demirli ve demirsiz beton inşaatın yıkılması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FA58E3">
            <w:r>
              <w:rPr>
                <w:rFonts w:ascii="Times New Roman" w:eastAsia="Times New Roman" w:hAnsi="Times New Roman" w:cs="Times New Roman"/>
                <w:sz w:val="14"/>
              </w:rPr>
              <w:t xml:space="preserve">Ekli Proje, şartname ve resimlere uygun olarak temel kazısı </w:t>
            </w:r>
            <w:r w:rsidR="00FA58E3">
              <w:rPr>
                <w:rFonts w:ascii="Times New Roman" w:eastAsia="Times New Roman" w:hAnsi="Times New Roman" w:cs="Times New Roman"/>
                <w:sz w:val="14"/>
              </w:rPr>
              <w:t>ve rögar bağlantılarında yapılacaktır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FA58E3">
            <w:r>
              <w:rPr>
                <w:rFonts w:ascii="Times New Roman" w:eastAsia="Times New Roman" w:hAnsi="Times New Roman" w:cs="Times New Roman"/>
                <w:sz w:val="14"/>
              </w:rPr>
              <w:t>Ekli Proje, şartname ve resimlere uygun olarak temel kazısı ve rögar bağlantılarında yapılacaktır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15. 120. 1101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1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Makine ile her derinlik ve her genişlikte yumuşak ve sert toprak kazılması 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(derin kazı)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Projeye uygun olarak temel ve tretuvar dolgusu yapılacaktır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temel ve tretuvar dolgusu yapılacaktır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15. 125. 1004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Çakıl temin edilerek, makine ile serme, sulama ve sıkıştırma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15. 160. 1003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Ø 8- Ø 12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mm  nervürlü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beton çelik çubuğu, çubukların kesilmesi, bükülmesi ve yerine konulması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ton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15. 160. 1004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Ø 14- Ø 28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mm  nervürlü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beton çelik çubuğu, çubukların kesilmesi, bükülmesi ve yerine konulması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ton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15. 160. 1002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Nervürlü çelik hasırın yerine konulması 3,001-10,000 kg/m2 (10,000 kg/m2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ton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 belirtilen kısımlar ve tretuvar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218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15. 180. 1003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Plywood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ile düz yüzeyli betonarme kalıbı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682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15. 150. 1003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Beton santralinde üretilen veya satın alınan ve beton pompasıyla basılan, C 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16/20 basınç dayanım sınıfında, gri renkte, normal hazır beton dökülmesi (beton nakli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648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15. 150. 1006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Beton santralinde üretilen veya satın alınan ve beton pompasıyla basılan, C 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30/37 basınç dayanım sınıfında, gri renkte, normal hazır beton dökülmesi (beton nakli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211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15. 185. 1005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Çelik borudan kalıp iskelesi yapılması (0,00-4,00 m arası)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15. 185. 1013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Ön yapımlı bileşenlerden oluşan tam güvenlikli, dış cephe iş iskelesi yapılması. (0,00-51,50 m arası)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15. 185. 1014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Ön yapımlı bileşenlerden oluşan tam güvenlikli, tavanlar için iş iskelesi yapılması. (0,00-21,50 m arası)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5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>³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15. 460. 1010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Elektrostatik toz boyalı ısı yalıtımlı alüminyum doğrama imalatı yapılması ve yerine konulması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kg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15. 300. 1002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Ahşaptan oturtma çatı yapılması (çatı örtüsünün altı OSB/3 kaplamalı)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456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15. 330. 1003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Eğimli çatılarda, çatı örtüsü altına, su buharı geçişine açık su yalıtım örtüsü ile su yalıtımı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682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15. 341. 4001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50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Çatı arasına döşeme üzerine, 8 cm kalınlıkta camyünü şilte (camyünü şilte - 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18 kg/m</w:t>
            </w:r>
            <w:r>
              <w:rPr>
                <w:rFonts w:ascii="Times New Roman" w:eastAsia="Times New Roman" w:hAnsi="Times New Roman" w:cs="Times New Roman"/>
                <w:sz w:val="1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4"/>
              </w:rPr>
              <w:t xml:space="preserve"> yoğunlukta) ve üzerine su buharı geçişine açık su yalıtım örtüsü serilmesi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1915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lastRenderedPageBreak/>
              <w:t>17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15. 455. 1001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Plastik doğrama imalatı yapılması ve yerine konulması (Sert PVC doğrama profillerinden her çeşit kapı, pencere, kaplama ve benzeri imalat) Not: Tüm ana profiller ile ilave profiller, pencere kapalı iken görülmeyen ve dikkat çekmeyen bir yerde, en az 1 m aralıklarla okunaklı ve görünür şekilde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uzunluğu boyunca işaretlenmelidir. Ana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profiller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ile ilave profillerin işaretlenmesi en az aşağıdaki bilgileri içermelidir. - İmalatçının adı veya ticari markası, - Bu standardın işaret ve numarası (TS EN 12608-1 şeklinde), - Et kalınlığı sınıfı, - İzlenebilirliği sağlamak için yeterli olabilecek imalat kodu (örneğin; tarih vb.)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kg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 ve şartnamede belirtilen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</w:tbl>
    <w:p w:rsidR="002571FD" w:rsidRDefault="002571FD">
      <w:pPr>
        <w:spacing w:after="0"/>
        <w:ind w:left="-1440" w:right="15398"/>
      </w:pPr>
    </w:p>
    <w:tbl>
      <w:tblPr>
        <w:tblStyle w:val="TableGrid"/>
        <w:tblW w:w="15796" w:type="dxa"/>
        <w:tblInd w:w="-786" w:type="dxa"/>
        <w:tblCellMar>
          <w:top w:w="56" w:type="dxa"/>
          <w:left w:w="28" w:type="dxa"/>
          <w:bottom w:w="9" w:type="dxa"/>
          <w:right w:w="3" w:type="dxa"/>
        </w:tblCellMar>
        <w:tblLook w:val="04A0" w:firstRow="1" w:lastRow="0" w:firstColumn="1" w:lastColumn="0" w:noHBand="0" w:noVBand="1"/>
      </w:tblPr>
      <w:tblGrid>
        <w:gridCol w:w="647"/>
        <w:gridCol w:w="1234"/>
        <w:gridCol w:w="4217"/>
        <w:gridCol w:w="595"/>
        <w:gridCol w:w="4493"/>
        <w:gridCol w:w="4610"/>
      </w:tblGrid>
      <w:tr w:rsidR="002571FD" w:rsidTr="00FA58E3">
        <w:trPr>
          <w:trHeight w:val="430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15. 550. 1202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Lama ve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demirlerden çeşitli demir işleri yapılması ve yerine konulması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0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kg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Pencereler kör kasaları, lavabo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tezgah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taşıyıcı profiller 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58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15. 470. 1216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Pvc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ve alüminyum doğramaya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ile 4+4 mm kalınlıkta 16 mm ara boşluklu ilk camı ısı kontrol kaplamalı çift camlı pencere ünitesi takılması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439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15. 410. 1411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3 cm kalınlığında beyaz mermer levha ile dış denizlik yapılması         (3 cm x 30-40-50 cm x serbest boy) (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honlu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veya cilalı)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446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15. 220. 1014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135 mm kalınlığında yatay delikli tuğla (190 x 135 x 190 mm) ile duvar yapılması m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218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23"/>
            </w:pPr>
            <w:r>
              <w:rPr>
                <w:rFonts w:ascii="Times New Roman" w:eastAsia="Times New Roman" w:hAnsi="Times New Roman" w:cs="Times New Roman"/>
                <w:sz w:val="14"/>
              </w:rPr>
              <w:t>Ö.B.F. - 1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Derzli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Pres tuğla duvar yapılması (190*90*50)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614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15. 341. 1081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FA58E3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5</w:t>
            </w:r>
            <w:r w:rsidR="00175CCE">
              <w:rPr>
                <w:rFonts w:ascii="Times New Roman" w:eastAsia="Times New Roman" w:hAnsi="Times New Roman" w:cs="Times New Roman"/>
                <w:sz w:val="14"/>
              </w:rPr>
              <w:t xml:space="preserve"> cm kalınlıkta </w:t>
            </w:r>
            <w:proofErr w:type="spellStart"/>
            <w:r w:rsidR="00175CCE">
              <w:rPr>
                <w:rFonts w:ascii="Times New Roman" w:eastAsia="Times New Roman" w:hAnsi="Times New Roman" w:cs="Times New Roman"/>
                <w:sz w:val="14"/>
              </w:rPr>
              <w:t>ekspande</w:t>
            </w:r>
            <w:proofErr w:type="spellEnd"/>
            <w:r w:rsidR="00175CCE"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proofErr w:type="spellStart"/>
            <w:r w:rsidR="00175CCE">
              <w:rPr>
                <w:rFonts w:ascii="Times New Roman" w:eastAsia="Times New Roman" w:hAnsi="Times New Roman" w:cs="Times New Roman"/>
                <w:sz w:val="14"/>
              </w:rPr>
              <w:t>polistren</w:t>
            </w:r>
            <w:proofErr w:type="spellEnd"/>
            <w:r w:rsidR="00175CCE">
              <w:rPr>
                <w:rFonts w:ascii="Times New Roman" w:eastAsia="Times New Roman" w:hAnsi="Times New Roman" w:cs="Times New Roman"/>
                <w:sz w:val="14"/>
              </w:rPr>
              <w:t xml:space="preserve"> levhalar (</w:t>
            </w:r>
            <w:proofErr w:type="spellStart"/>
            <w:r w:rsidR="00175CCE">
              <w:rPr>
                <w:rFonts w:ascii="Times New Roman" w:eastAsia="Times New Roman" w:hAnsi="Times New Roman" w:cs="Times New Roman"/>
                <w:sz w:val="14"/>
              </w:rPr>
              <w:t>eps</w:t>
            </w:r>
            <w:proofErr w:type="spellEnd"/>
            <w:r w:rsidR="00175CCE">
              <w:rPr>
                <w:rFonts w:ascii="Times New Roman" w:eastAsia="Times New Roman" w:hAnsi="Times New Roman" w:cs="Times New Roman"/>
                <w:sz w:val="14"/>
              </w:rPr>
              <w:t xml:space="preserve"> - 15 kg/m</w:t>
            </w:r>
            <w:r w:rsidR="00175CCE">
              <w:rPr>
                <w:rFonts w:ascii="Times New Roman" w:eastAsia="Times New Roman" w:hAnsi="Times New Roman" w:cs="Times New Roman"/>
                <w:sz w:val="14"/>
                <w:vertAlign w:val="superscript"/>
              </w:rPr>
              <w:t>3</w:t>
            </w:r>
            <w:r w:rsidR="00175CCE">
              <w:rPr>
                <w:rFonts w:ascii="Times New Roman" w:eastAsia="Times New Roman" w:hAnsi="Times New Roman" w:cs="Times New Roman"/>
                <w:sz w:val="14"/>
              </w:rPr>
              <w:t xml:space="preserve"> yoğunlukta) ile iki duvar arasında ısı yalıtımı yapılması (sandviç sistem)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530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15. 275. 1113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1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250/350 kg kireç/çimento karışımı kaba ve ince harçla sıva yapılması 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(tavan sıvası)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379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15. 275. 1112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200/250 kg kireç/çimento karışımı kaba ve ince harçla sıva yapılması (iç cephe sıvası)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379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15. 275. 1111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250/350 kg çimento dozlu kaba ve ince harçla sıva yapılması (dış cephe sıvası)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379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15. 540. 1605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Brüt beton, sıvalı veya eski boyalı yüzeylere, astar uygulanarak silikon esaslı su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bazlı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boya yapılması (dış cephe)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422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15. 540. 1517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Yeni sıva yüzeylere macun ve astar uygulanarak iki kat su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bazlı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mat boya yapılması (iç cephe)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218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15. 540. 1121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Demir yüzeylere iki kat antipas, iki kat sentetik boya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Kör kasalar, lavabo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tezgah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taşıyıcı profiller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218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15. 250. 1111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2.5 cm kalınlığında 400 kg çimento dozlu şap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218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15. 275. 1116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250 kg çimento dozlu harç ile kaba sıva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607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15. 385. 1028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60 x 60 cm anma ebatlarında, her türlü desen ve yüzey özelliğinde,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ı.kalite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>, renkli, sırlı porselen karo ile 3 mm derz aralıklı döşeme kaplaması yapılması (karo yapıştırıcısı ile)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63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15. 385. 1050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(30 x 60 cm) anma ebatlarında, her türlü desen ve yüzey özelliğinde,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I.kalite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>, beyaz, sırlı porselen karo ile 3 mm derz aralıklı duvar ve cephe kaplaması yapılması (karo yapıştırıcısı ile)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624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left="17" w:right="4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48. 325. 2004/Ö.B.F.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5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Mevcut ahşap, betonarme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yada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çelik aşıklar üzerine 0,60 mm kalınlıkta sıcak daldırma galvaniz üzeri boyalı oluklu/trapez sac ile kenetli sistem çatı örtüsü yapılması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403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lastRenderedPageBreak/>
              <w:t>35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3"/>
            </w:pPr>
            <w:r>
              <w:rPr>
                <w:rFonts w:ascii="Times New Roman" w:eastAsia="Times New Roman" w:hAnsi="Times New Roman" w:cs="Times New Roman"/>
                <w:sz w:val="14"/>
              </w:rPr>
              <w:t>Ö.B.F. - 2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 xml:space="preserve">Eksiz Çatı Oluğu, İndirme Borusu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Temini ve Montajı (detay bkz. teknik şartname)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3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648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15. 410. 1512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spacing w:after="1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3 cm kalınlığında beyaz mermer levha ile parapet yapılması (3 cm x 30-40-</w:t>
            </w:r>
          </w:p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50 cm x serbest boy) (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honlu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ve cilalı hariç her türlü yüzey işlemli)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ind w:right="24"/>
              <w:jc w:val="right"/>
            </w:pPr>
            <w:r>
              <w:rPr>
                <w:rFonts w:ascii="Times New Roman" w:eastAsia="Times New Roman" w:hAnsi="Times New Roman" w:cs="Times New Roman"/>
                <w:sz w:val="14"/>
              </w:rPr>
              <w:t>m</w:t>
            </w: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 w:rsidTr="00FA58E3">
        <w:trPr>
          <w:trHeight w:val="480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 w:rsidP="0056443C">
            <w:pPr>
              <w:ind w:right="23"/>
            </w:pPr>
            <w:r>
              <w:rPr>
                <w:rFonts w:ascii="Times New Roman" w:eastAsia="Times New Roman" w:hAnsi="Times New Roman" w:cs="Times New Roman"/>
                <w:sz w:val="14"/>
              </w:rPr>
              <w:t>Ö.B.F. - 3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Yerine göre hazır betonarme rögar ve kapağı temini ve montajı, ekli resme göre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71FD" w:rsidRDefault="002571FD"/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2571FD" w:rsidRDefault="00175CCE"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2571FD">
        <w:trPr>
          <w:trHeight w:val="286"/>
        </w:trPr>
        <w:tc>
          <w:tcPr>
            <w:tcW w:w="1579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5D9F1"/>
          </w:tcPr>
          <w:p w:rsidR="002571FD" w:rsidRDefault="00175C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MEKANİK TESİSAT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38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Vidalı Çelik Boru 1/2''(Bina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39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Vidalı Çelik Boru 1''(Bina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Vidalı Çelik Boru 1 1/4''(Bina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Vidalı Çelik Boru 1 1/2''(Bina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Vidalı Çelik Boru 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Galvanizli Çelik Boru 1/2''(Bina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Galvanizli Çelik Boru 3/4''(Bina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Galvanizli Çelik Boru 1''(Bina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Galvanizli Çelik Boru 1 1/2''(Bina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Dikişli Galvanizli Çelik Boru 2''(Bina İçi Vidalı)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Ø25 PPRC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Kompozit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Boru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49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Ø32 PPRC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Kompozit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Boru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PVC Plastik Pis Su Borusu Ø50-40 mm 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PVC Plastik Pis Su Borusu Ø75-70 mm 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PVC Plastik Pis Su Borusu Ø100-110 mm 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- 19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PVC Plastik Pis Su Borusu Ø125 mm 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(Demir Döküm Marka) Petek 900X1600 şartnamesine göre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m2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(Demir Döküm Marka) Petek500X1600 şartnamesine göre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m2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Radyötör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Vanası 1/2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Otomatik Hava Atma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Purjörü</w:t>
            </w:r>
            <w:proofErr w:type="spellEnd"/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Yağlı boya ile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radyötör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ve konvektör boyanması( Boya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Dahil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m2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Şiber Vana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KÜRESEL VANA (</w:t>
            </w:r>
            <w:proofErr w:type="spellStart"/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Pirinç,Teflon</w:t>
            </w:r>
            <w:proofErr w:type="spellEnd"/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Contalı) DN25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Lavabo 55x60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Mix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Tek Gövde Lavabo Bataryası(sıcak su ve soğuk su girişli)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- 29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Ayna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tezgah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boyunca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SIVI SABUN MAKİNASI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PASLANMAZ ÇELİK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KAĞITLIK</w:t>
            </w:r>
            <w:proofErr w:type="gramEnd"/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Etajer Seramik 50X10 cm Ekstra Sınıf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Alaturka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Wc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Taşı 50X60 cm 1. Sınıf Plastik sifonlu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Alaturka </w:t>
            </w:r>
            <w:proofErr w:type="spellStart"/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Wc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 Bas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Tesisatı( Ø32 PPRC Boru sıva altı 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</w:p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PİSUAR ve TESİSATI (Pirinç Sifonlu)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PİSUAR BÖLMESİ (FAYANS CAMLAŞMIŞ ÇİNİ): 40x50 CM. EKSTRA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50x60 CM BEDENSEL ENGELLİ LAVABO FAYANS CAMLAŞMIŞ ÇİNİ EKSTRA SINIF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ENGELLİLER İÇİN TUTUNMA BARI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takım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- 39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ENGELLİLER İÇİN KLOZET TUTUNMA BARI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takım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BEDENSEL ENGELLİ İÇİN, TAKRİBEN 35X70 CM KENDİNDEN REZERVUARLI ALAFRANGA HELA VE TESİSATI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Gömme Duş Tesisatı(Duş </w:t>
            </w:r>
            <w:proofErr w:type="spellStart"/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Borusu,Süzgeci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>,Batarya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>) 1. Kalite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Uzun Musluk 1/2'' 1. Sınıf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Banyo Süzgeci 15x15cm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Paslanmaz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Çelik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Yer Süzgeci 30x30cm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Paslanmaz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Çelik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79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Sülyen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Boyayla boru boyanması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m2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Sıva Üstü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Makaralı  Tüplü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Yangın Dolabı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6KG Yangın Tüpü(A-B-C)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Çapı 400 mm HDPE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Koruge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boru döşenmesi (SN 8, lastik conta, boru ve sızdırmazlık bedelleri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dahil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mt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FA58E3" w:rsidRPr="0056443C" w:rsidTr="00FA58E3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- 49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FA58E3" w:rsidRPr="0056443C" w:rsidRDefault="00FA58E3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İşçilik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58E3" w:rsidRPr="0056443C" w:rsidRDefault="00FA58E3" w:rsidP="00FA58E3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</w:tbl>
    <w:p w:rsidR="002571FD" w:rsidRPr="0056443C" w:rsidRDefault="002571FD" w:rsidP="0056443C">
      <w:pPr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tbl>
      <w:tblPr>
        <w:tblStyle w:val="TableGrid"/>
        <w:tblW w:w="15796" w:type="dxa"/>
        <w:tblInd w:w="-786" w:type="dxa"/>
        <w:tblCellMar>
          <w:top w:w="56" w:type="dxa"/>
          <w:left w:w="28" w:type="dxa"/>
          <w:bottom w:w="9" w:type="dxa"/>
        </w:tblCellMar>
        <w:tblLook w:val="04A0" w:firstRow="1" w:lastRow="0" w:firstColumn="1" w:lastColumn="0" w:noHBand="0" w:noVBand="1"/>
      </w:tblPr>
      <w:tblGrid>
        <w:gridCol w:w="647"/>
        <w:gridCol w:w="1234"/>
        <w:gridCol w:w="4217"/>
        <w:gridCol w:w="595"/>
        <w:gridCol w:w="4493"/>
        <w:gridCol w:w="4610"/>
      </w:tblGrid>
      <w:tr w:rsidR="002571FD" w:rsidRPr="0056443C">
        <w:trPr>
          <w:trHeight w:val="295"/>
        </w:trPr>
        <w:tc>
          <w:tcPr>
            <w:tcW w:w="1579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9F1"/>
          </w:tcPr>
          <w:p w:rsidR="002571FD" w:rsidRPr="0056443C" w:rsidRDefault="00175CCE" w:rsidP="009E1107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14"/>
              </w:rPr>
              <w:t>ELEKTRİK TESİSATI</w:t>
            </w:r>
            <w:bookmarkEnd w:id="0"/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Normal aydınlatma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sortisi</w:t>
            </w:r>
            <w:proofErr w:type="gramEnd"/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Komitatör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aydınlatma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sortisi</w:t>
            </w:r>
            <w:proofErr w:type="gramEnd"/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Paralel aydınlatma </w:t>
            </w: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sortisi</w:t>
            </w:r>
            <w:proofErr w:type="gramEnd"/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Tip C, Porselen Kaideli Armatür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Tip E, Çelik Tel Kafesli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Etanj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Armatür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89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Tip P1, Bant /Köşeli Bant Tipi Armatür (P1-1X40 w)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Tip P1, Bant /Köşeli Bant Tipi Armatür (P1-2X40 w)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Tip P1, Bant /Köşeli Bant Tipi Armatür (P1-2X20 w)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Aksiyal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Tipi Aspiratör,1400d/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min'ya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kadar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- 59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Gömme Tip Sac Tablo (0,4 m2)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Anahat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ve Besleme Hattı NYM 2X16 mm2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metre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Tablo Topraklama Hattı 6 mm2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metre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96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- 62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Kaçak akım koruma şalter 2X40A (30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Ma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>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97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- 63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Tablo üstü Normal 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Pako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Şalter 2X40 A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98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- 64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Anahtarlı Otomatik Sigorta 16A 'e Kadar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99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- 65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Anahtarlı Otomatik Sigorta 40A 'e Kadar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100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- 66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Güvenlik Hattı Priz Sortisi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101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- 67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Toprak Elektrotu Elektro Bakır (Q20-2 m )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102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- 68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Yangın İhbar Düğmesi ve Montajı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103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- 69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 w:rsidRPr="0056443C">
              <w:rPr>
                <w:rFonts w:ascii="Times New Roman" w:eastAsia="Times New Roman" w:hAnsi="Times New Roman" w:cs="Times New Roman"/>
                <w:sz w:val="14"/>
              </w:rPr>
              <w:t>Dahili</w:t>
            </w:r>
            <w:proofErr w:type="gramEnd"/>
            <w:r w:rsidRPr="0056443C">
              <w:rPr>
                <w:rFonts w:ascii="Times New Roman" w:eastAsia="Times New Roman" w:hAnsi="Times New Roman" w:cs="Times New Roman"/>
                <w:sz w:val="14"/>
              </w:rPr>
              <w:t xml:space="preserve"> Yangın İhbar Sinyali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lastRenderedPageBreak/>
              <w:t>104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- 70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J-Y(</w:t>
            </w:r>
            <w:proofErr w:type="spellStart"/>
            <w:r w:rsidRPr="0056443C">
              <w:rPr>
                <w:rFonts w:ascii="Times New Roman" w:eastAsia="Times New Roman" w:hAnsi="Times New Roman" w:cs="Times New Roman"/>
                <w:sz w:val="14"/>
              </w:rPr>
              <w:t>st</w:t>
            </w:r>
            <w:proofErr w:type="spellEnd"/>
            <w:r w:rsidRPr="0056443C">
              <w:rPr>
                <w:rFonts w:ascii="Times New Roman" w:eastAsia="Times New Roman" w:hAnsi="Times New Roman" w:cs="Times New Roman"/>
                <w:sz w:val="14"/>
              </w:rPr>
              <w:t>) Yangın Alarm Kablo 1X2X0,8+0,8 mm2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metre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  <w:tr w:rsidR="0056443C" w:rsidRPr="0056443C" w:rsidTr="001B3CC5">
        <w:trPr>
          <w:trHeight w:val="211"/>
        </w:trPr>
        <w:tc>
          <w:tcPr>
            <w:tcW w:w="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jc w:val="center"/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105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Ö.B.F. -71</w:t>
            </w:r>
          </w:p>
        </w:tc>
        <w:tc>
          <w:tcPr>
            <w:tcW w:w="4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 w:rsidRPr="0056443C">
              <w:rPr>
                <w:rFonts w:ascii="Times New Roman" w:eastAsia="Times New Roman" w:hAnsi="Times New Roman" w:cs="Times New Roman"/>
                <w:sz w:val="14"/>
              </w:rPr>
              <w:t>İşçilik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4"/>
              </w:rPr>
              <w:t>adet</w:t>
            </w:r>
            <w:proofErr w:type="gram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projelerde, resimlerde belirtilen kısımlar</w:t>
            </w:r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443C" w:rsidRPr="0056443C" w:rsidRDefault="0056443C" w:rsidP="0056443C">
            <w:pPr>
              <w:rPr>
                <w:rFonts w:ascii="Times New Roman" w:eastAsia="Times New Roman" w:hAnsi="Times New Roman" w:cs="Times New Roman"/>
                <w:sz w:val="14"/>
              </w:rPr>
            </w:pPr>
            <w:r>
              <w:rPr>
                <w:rFonts w:ascii="Times New Roman" w:eastAsia="Times New Roman" w:hAnsi="Times New Roman" w:cs="Times New Roman"/>
                <w:sz w:val="14"/>
              </w:rPr>
              <w:t>Ekli projelere, resimlere ve şartnameye uygun olarak yapılacaktır.</w:t>
            </w:r>
          </w:p>
        </w:tc>
      </w:tr>
    </w:tbl>
    <w:p w:rsidR="00175CCE" w:rsidRPr="0056443C" w:rsidRDefault="00175CCE" w:rsidP="0056443C">
      <w:pPr>
        <w:spacing w:after="0" w:line="240" w:lineRule="auto"/>
        <w:rPr>
          <w:rFonts w:ascii="Times New Roman" w:eastAsia="Times New Roman" w:hAnsi="Times New Roman" w:cs="Times New Roman"/>
          <w:sz w:val="14"/>
        </w:rPr>
      </w:pPr>
    </w:p>
    <w:sectPr w:rsidR="00175CCE" w:rsidRPr="0056443C">
      <w:pgSz w:w="16838" w:h="11906" w:orient="landscape"/>
      <w:pgMar w:top="294" w:right="1440" w:bottom="34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FD"/>
    <w:rsid w:val="000A026E"/>
    <w:rsid w:val="00175CCE"/>
    <w:rsid w:val="002571FD"/>
    <w:rsid w:val="0056443C"/>
    <w:rsid w:val="009E1107"/>
    <w:rsid w:val="00EE7A76"/>
    <w:rsid w:val="00FA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FEA72-0E88-4DB0-B2B8-C95E5C0F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A58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3218</Words>
  <Characters>18348</Characters>
  <Application>Microsoft Office Word</Application>
  <DocSecurity>0</DocSecurity>
  <Lines>152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Yatr1m 2025 Yakla_1k Maliyet Cetveli 0_çi Giyinme ve Soyunma Binas1 Yap1lmas1 0_i.xls</vt:lpstr>
    </vt:vector>
  </TitlesOfParts>
  <Company/>
  <LinksUpToDate>false</LinksUpToDate>
  <CharactersWithSpaces>21523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Yatr1m 2025 Yakla_1k Maliyet Cetveli 0_çi Giyinme ve Soyunma Binas1 Yap1lmas1 0_i.xls</dc:title>
  <dc:subject/>
  <dc:creator>TAYLAN SOFUO˚LU</dc:creator>
  <cp:keywords/>
  <cp:lastModifiedBy>Ekin Fırat TİMUR</cp:lastModifiedBy>
  <cp:revision>5</cp:revision>
  <dcterms:created xsi:type="dcterms:W3CDTF">2026-04-27T05:38:00Z</dcterms:created>
  <dcterms:modified xsi:type="dcterms:W3CDTF">2026-05-11T05:56:00Z</dcterms:modified>
</cp:coreProperties>
</file>